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851"/>
        <w:gridCol w:w="1559"/>
      </w:tblGrid>
      <w:tr w:rsidR="004B0B6E" w14:paraId="71FB3B99" w14:textId="77777777" w:rsidTr="00E14CC6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0BF137C6" w:rsidR="004B0B6E" w:rsidRPr="00A41194" w:rsidRDefault="005F4368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多媒体内容安全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286DBCD2" w:rsidR="004B0B6E" w:rsidRPr="00A41194" w:rsidRDefault="007541E6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541E6">
              <w:rPr>
                <w:rFonts w:ascii="仿宋_GB2312" w:eastAsia="仿宋_GB2312" w:hAnsi="宋体"/>
                <w:sz w:val="28"/>
                <w:szCs w:val="28"/>
              </w:rPr>
              <w:t>DCS5244</w:t>
            </w:r>
          </w:p>
        </w:tc>
      </w:tr>
      <w:tr w:rsidR="004B0B6E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9F4786C" w14:textId="77D82040" w:rsidR="004B0B6E" w:rsidRPr="00A41194" w:rsidRDefault="005F4368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M</w:t>
            </w:r>
            <w:r>
              <w:rPr>
                <w:rFonts w:ascii="仿宋_GB2312" w:eastAsia="仿宋_GB2312" w:hAnsi="宋体"/>
                <w:sz w:val="28"/>
                <w:szCs w:val="28"/>
              </w:rPr>
              <w:t>ultimedia</w:t>
            </w:r>
            <w:r w:rsidR="00652278">
              <w:rPr>
                <w:rFonts w:ascii="仿宋_GB2312" w:eastAsia="仿宋_GB2312" w:hAnsi="宋体"/>
                <w:sz w:val="28"/>
                <w:szCs w:val="28"/>
              </w:rPr>
              <w:t xml:space="preserve"> Content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Security</w:t>
            </w:r>
          </w:p>
        </w:tc>
      </w:tr>
      <w:tr w:rsidR="004B0B6E" w14:paraId="0762D32D" w14:textId="77777777" w:rsidTr="00E14CC6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6F71EE5C" w:rsidR="004B0B6E" w:rsidRPr="00A41194" w:rsidRDefault="005F4368" w:rsidP="00E644DA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 w:rsidR="00E644DA">
              <w:rPr>
                <w:rFonts w:ascii="仿宋_GB2312" w:eastAsia="仿宋_GB2312" w:hAnsi="宋体"/>
                <w:sz w:val="28"/>
                <w:szCs w:val="28"/>
              </w:rPr>
              <w:t>6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 w:rsidR="00B31911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851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559" w:type="dxa"/>
            <w:tcBorders>
              <w:right w:val="single" w:sz="8" w:space="0" w:color="auto"/>
            </w:tcBorders>
          </w:tcPr>
          <w:p w14:paraId="7E791D37" w14:textId="5A19D503" w:rsidR="004B0B6E" w:rsidRPr="00A41194" w:rsidRDefault="008F4CA0" w:rsidP="005F436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2</w:t>
            </w:r>
          </w:p>
        </w:tc>
      </w:tr>
      <w:tr w:rsidR="004B0B6E" w14:paraId="31D162D7" w14:textId="77777777" w:rsidTr="00E14CC6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B0B6E" w:rsidRPr="00A41194" w:rsidRDefault="00806137" w:rsidP="00401618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401618"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58C05584" w:rsidR="00806137" w:rsidRPr="00A41194" w:rsidRDefault="00E14CC6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康显桂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16DBB12C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E14CC6">
              <w:rPr>
                <w:rFonts w:ascii="微软雅黑" w:eastAsia="微软雅黑" w:hAnsi="微软雅黑" w:hint="eastAsia"/>
                <w:sz w:val="28"/>
                <w:szCs w:val="28"/>
              </w:rPr>
              <w:t>√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8F4CA0"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7BD49AE7" w:rsidR="00602D55" w:rsidRPr="00A41194" w:rsidRDefault="008F4CA0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康显桂</w:t>
            </w:r>
            <w:r w:rsidR="001F33B4">
              <w:rPr>
                <w:rFonts w:ascii="仿宋_GB2312" w:eastAsia="仿宋_GB2312" w:hAnsi="宋体" w:hint="eastAsia"/>
                <w:sz w:val="28"/>
                <w:szCs w:val="28"/>
              </w:rPr>
              <w:t>教授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、李晋（助教）</w:t>
            </w:r>
          </w:p>
        </w:tc>
      </w:tr>
      <w:tr w:rsidR="004B0B6E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1E188592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541FCDA5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6D278B">
              <w:rPr>
                <w:rFonts w:ascii="微软雅黑" w:eastAsia="微软雅黑" w:hAnsi="微软雅黑" w:hint="eastAsia"/>
                <w:sz w:val="28"/>
                <w:szCs w:val="28"/>
              </w:rPr>
              <w:t>√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497335C8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8F4CA0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567E758C" w:rsidR="004B0B6E" w:rsidRPr="00A41194" w:rsidRDefault="008F4CA0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课程大作业报告</w:t>
            </w:r>
          </w:p>
        </w:tc>
      </w:tr>
      <w:tr w:rsidR="004B0B6E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39A5DDCD" w:rsidR="004B0B6E" w:rsidRPr="00A41194" w:rsidRDefault="003B624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线性代数、</w:t>
            </w:r>
            <w:r w:rsidR="00FD2EE6">
              <w:rPr>
                <w:rFonts w:ascii="仿宋_GB2312" w:eastAsia="仿宋_GB2312" w:hAnsi="宋体" w:hint="eastAsia"/>
                <w:sz w:val="28"/>
                <w:szCs w:val="28"/>
              </w:rPr>
              <w:t>概率论与数理统计、信号</w:t>
            </w:r>
            <w:r w:rsidR="008F6749">
              <w:rPr>
                <w:rFonts w:ascii="仿宋_GB2312" w:eastAsia="仿宋_GB2312" w:hAnsi="宋体" w:hint="eastAsia"/>
                <w:sz w:val="28"/>
                <w:szCs w:val="28"/>
              </w:rPr>
              <w:t>与</w:t>
            </w:r>
            <w:r w:rsidR="00FD2EE6">
              <w:rPr>
                <w:rFonts w:ascii="仿宋_GB2312" w:eastAsia="仿宋_GB2312" w:hAnsi="宋体" w:hint="eastAsia"/>
                <w:sz w:val="28"/>
                <w:szCs w:val="28"/>
              </w:rPr>
              <w:t>图像处理基础</w:t>
            </w:r>
            <w:r w:rsidR="007E435D" w:rsidRPr="007E435D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435941AD" w14:textId="104BC556" w:rsidR="004B0B6E" w:rsidRDefault="00767082" w:rsidP="00767082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767082">
              <w:rPr>
                <w:rFonts w:ascii="仿宋_GB2312" w:eastAsia="仿宋_GB2312" w:hAnsi="宋体" w:hint="eastAsia"/>
                <w:sz w:val="28"/>
                <w:szCs w:val="28"/>
              </w:rPr>
              <w:t>课程讲授和讨论多媒体内容安全的</w:t>
            </w:r>
            <w:r w:rsidR="00337A19">
              <w:rPr>
                <w:rFonts w:ascii="仿宋_GB2312" w:eastAsia="仿宋_GB2312" w:hAnsi="宋体" w:hint="eastAsia"/>
                <w:sz w:val="28"/>
                <w:szCs w:val="28"/>
              </w:rPr>
              <w:t>理论</w:t>
            </w:r>
            <w:r w:rsidR="00030215">
              <w:rPr>
                <w:rFonts w:ascii="仿宋_GB2312" w:eastAsia="仿宋_GB2312" w:hAnsi="宋体" w:hint="eastAsia"/>
                <w:sz w:val="28"/>
                <w:szCs w:val="28"/>
              </w:rPr>
              <w:t>基础、原理和</w:t>
            </w:r>
            <w:r w:rsidRPr="00767082">
              <w:rPr>
                <w:rFonts w:ascii="仿宋_GB2312" w:eastAsia="仿宋_GB2312" w:hAnsi="宋体" w:hint="eastAsia"/>
                <w:sz w:val="28"/>
                <w:szCs w:val="28"/>
              </w:rPr>
              <w:t>关键技术，包括</w:t>
            </w:r>
            <w:r w:rsidR="00030215">
              <w:rPr>
                <w:rFonts w:ascii="仿宋_GB2312" w:eastAsia="仿宋_GB2312" w:hAnsi="宋体" w:hint="eastAsia"/>
                <w:sz w:val="28"/>
                <w:szCs w:val="28"/>
              </w:rPr>
              <w:t>基于深度学习和人工智能技术的</w:t>
            </w:r>
            <w:r w:rsidR="00076BA5">
              <w:rPr>
                <w:rFonts w:ascii="仿宋_GB2312" w:eastAsia="仿宋_GB2312" w:hAnsi="宋体" w:hint="eastAsia"/>
                <w:sz w:val="28"/>
                <w:szCs w:val="28"/>
              </w:rPr>
              <w:t>多媒体信息</w:t>
            </w:r>
            <w:r w:rsidR="00030215">
              <w:rPr>
                <w:rFonts w:ascii="仿宋_GB2312" w:eastAsia="仿宋_GB2312" w:hAnsi="宋体" w:hint="eastAsia"/>
                <w:sz w:val="28"/>
                <w:szCs w:val="28"/>
              </w:rPr>
              <w:t>取证、信息隐藏</w:t>
            </w:r>
            <w:r w:rsidR="00076BA5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5824CD">
              <w:rPr>
                <w:rFonts w:ascii="仿宋_GB2312" w:eastAsia="仿宋_GB2312" w:hAnsi="宋体" w:hint="eastAsia"/>
                <w:sz w:val="28"/>
                <w:szCs w:val="28"/>
              </w:rPr>
              <w:t>数字水印等</w:t>
            </w:r>
            <w:r w:rsidR="0087738E">
              <w:rPr>
                <w:rFonts w:ascii="仿宋_GB2312" w:eastAsia="仿宋_GB2312" w:hAnsi="宋体" w:hint="eastAsia"/>
                <w:sz w:val="28"/>
                <w:szCs w:val="28"/>
              </w:rPr>
              <w:t>内容的原理和方法</w:t>
            </w:r>
            <w:r w:rsidR="007B1DD7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 w:rsidRPr="00767082">
              <w:rPr>
                <w:rFonts w:ascii="仿宋_GB2312" w:eastAsia="仿宋_GB2312" w:hAnsi="宋体" w:hint="eastAsia"/>
                <w:sz w:val="28"/>
                <w:szCs w:val="28"/>
              </w:rPr>
              <w:t>通过本课程的学习，培养学生在多媒体内容安全</w:t>
            </w:r>
            <w:r w:rsidR="00AE2DCC">
              <w:rPr>
                <w:rFonts w:ascii="仿宋_GB2312" w:eastAsia="仿宋_GB2312" w:hAnsi="宋体" w:hint="eastAsia"/>
                <w:sz w:val="28"/>
                <w:szCs w:val="28"/>
              </w:rPr>
              <w:t>和信息安全技术</w:t>
            </w:r>
            <w:r w:rsidRPr="00767082">
              <w:rPr>
                <w:rFonts w:ascii="仿宋_GB2312" w:eastAsia="仿宋_GB2312" w:hAnsi="宋体" w:hint="eastAsia"/>
                <w:sz w:val="28"/>
                <w:szCs w:val="28"/>
              </w:rPr>
              <w:t>方面的相关研究能力</w:t>
            </w:r>
            <w:r w:rsidR="007F7874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767082">
              <w:rPr>
                <w:rFonts w:ascii="仿宋_GB2312" w:eastAsia="仿宋_GB2312" w:hAnsi="宋体" w:hint="eastAsia"/>
                <w:sz w:val="28"/>
                <w:szCs w:val="28"/>
              </w:rPr>
              <w:t>使用信息安全相关知识与技能的能力，了解多媒体内容安全</w:t>
            </w:r>
            <w:r w:rsidR="00AF0FFE">
              <w:rPr>
                <w:rFonts w:ascii="仿宋_GB2312" w:eastAsia="仿宋_GB2312" w:hAnsi="宋体" w:hint="eastAsia"/>
                <w:sz w:val="28"/>
                <w:szCs w:val="28"/>
              </w:rPr>
              <w:t>的</w:t>
            </w:r>
            <w:r w:rsidR="00162B94">
              <w:rPr>
                <w:rFonts w:ascii="仿宋_GB2312" w:eastAsia="仿宋_GB2312" w:hAnsi="宋体" w:hint="eastAsia"/>
                <w:sz w:val="28"/>
                <w:szCs w:val="28"/>
              </w:rPr>
              <w:t>相关</w:t>
            </w:r>
            <w:r w:rsidRPr="00767082">
              <w:rPr>
                <w:rFonts w:ascii="仿宋_GB2312" w:eastAsia="仿宋_GB2312" w:hAnsi="宋体" w:hint="eastAsia"/>
                <w:sz w:val="28"/>
                <w:szCs w:val="28"/>
              </w:rPr>
              <w:t>前沿进展。</w:t>
            </w:r>
          </w:p>
          <w:p w14:paraId="52395DC4" w14:textId="77777777" w:rsidR="004B0B6E" w:rsidRPr="00060D55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DCF12D3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1214B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864F4C6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FF6D377" w14:textId="77777777" w:rsidR="00577305" w:rsidRDefault="00577305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302DDE" w14:textId="77777777" w:rsidR="00577305" w:rsidRDefault="00577305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866B356" w14:textId="77777777" w:rsidR="00577305" w:rsidRDefault="00577305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4F5C70F8" w:rsidR="00577305" w:rsidRPr="00A41194" w:rsidRDefault="00577305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B879744" w14:textId="77777777" w:rsidTr="00577305">
        <w:trPr>
          <w:cantSplit/>
          <w:trHeight w:val="9346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464B5C95" w14:textId="06EE117B" w:rsidR="001B7F69" w:rsidRDefault="0029143F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9143F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  <w:r w:rsidR="00047800">
              <w:rPr>
                <w:rFonts w:ascii="仿宋_GB2312" w:eastAsia="仿宋_GB2312" w:hAnsi="宋体" w:hint="eastAsia"/>
                <w:sz w:val="28"/>
                <w:szCs w:val="28"/>
              </w:rPr>
              <w:t>要求学生认识并掌握</w:t>
            </w:r>
            <w:r w:rsidRPr="0029143F">
              <w:rPr>
                <w:rFonts w:ascii="仿宋_GB2312" w:eastAsia="仿宋_GB2312" w:hAnsi="宋体" w:hint="eastAsia"/>
                <w:sz w:val="28"/>
                <w:szCs w:val="28"/>
              </w:rPr>
              <w:t>多媒体信息取证和多媒体信息隐藏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的</w:t>
            </w:r>
            <w:r w:rsidR="00337A19">
              <w:rPr>
                <w:rFonts w:ascii="仿宋_GB2312" w:eastAsia="仿宋_GB2312" w:hAnsi="宋体" w:hint="eastAsia"/>
                <w:sz w:val="28"/>
                <w:szCs w:val="28"/>
              </w:rPr>
              <w:t>理论基础</w:t>
            </w:r>
            <w:r w:rsidR="00271C4D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原理和技术</w:t>
            </w:r>
            <w:r w:rsidRPr="0029143F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="00047800" w:rsidRPr="00047800">
              <w:rPr>
                <w:rFonts w:ascii="仿宋_GB2312" w:eastAsia="仿宋_GB2312" w:hAnsi="宋体" w:hint="eastAsia"/>
                <w:sz w:val="28"/>
                <w:szCs w:val="28"/>
              </w:rPr>
              <w:t>了解</w:t>
            </w:r>
            <w:r w:rsidR="00047800">
              <w:rPr>
                <w:rFonts w:ascii="仿宋_GB2312" w:eastAsia="仿宋_GB2312" w:hAnsi="宋体" w:hint="eastAsia"/>
                <w:sz w:val="28"/>
                <w:szCs w:val="28"/>
              </w:rPr>
              <w:t>多媒体安全</w:t>
            </w:r>
            <w:r w:rsidR="00047800" w:rsidRPr="00047800">
              <w:rPr>
                <w:rFonts w:ascii="仿宋_GB2312" w:eastAsia="仿宋_GB2312" w:hAnsi="宋体" w:hint="eastAsia"/>
                <w:sz w:val="28"/>
                <w:szCs w:val="28"/>
              </w:rPr>
              <w:t>前沿研究方向的主要科学问题与</w:t>
            </w:r>
            <w:r w:rsidR="00047800">
              <w:rPr>
                <w:rFonts w:ascii="仿宋_GB2312" w:eastAsia="仿宋_GB2312" w:hAnsi="宋体" w:hint="eastAsia"/>
                <w:sz w:val="28"/>
                <w:szCs w:val="28"/>
              </w:rPr>
              <w:t>发展</w:t>
            </w:r>
            <w:r w:rsidR="00047800" w:rsidRPr="00047800">
              <w:rPr>
                <w:rFonts w:ascii="仿宋_GB2312" w:eastAsia="仿宋_GB2312" w:hAnsi="宋体" w:hint="eastAsia"/>
                <w:sz w:val="28"/>
                <w:szCs w:val="28"/>
              </w:rPr>
              <w:t>趋势</w:t>
            </w:r>
            <w:r w:rsidR="00047800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  <w:p w14:paraId="6FC4AC14" w14:textId="2953DE88" w:rsidR="0029143F" w:rsidRDefault="00047800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课程内容</w:t>
            </w:r>
            <w:r w:rsidR="001B7F69">
              <w:rPr>
                <w:rFonts w:ascii="仿宋_GB2312" w:eastAsia="仿宋_GB2312" w:hAnsi="宋体" w:hint="eastAsia"/>
                <w:sz w:val="28"/>
                <w:szCs w:val="28"/>
              </w:rPr>
              <w:t>包括</w:t>
            </w:r>
            <w:r w:rsidR="00FD240E" w:rsidRPr="00FD240E"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</w:p>
          <w:p w14:paraId="20337FA5" w14:textId="32F18F2B" w:rsidR="0029143F" w:rsidRDefault="00FD240E" w:rsidP="0029143F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（1）</w:t>
            </w:r>
            <w:r w:rsidR="00401618" w:rsidRPr="00FD240E">
              <w:rPr>
                <w:rFonts w:ascii="仿宋_GB2312" w:eastAsia="仿宋_GB2312" w:hAnsi="宋体" w:hint="eastAsia"/>
                <w:sz w:val="28"/>
                <w:szCs w:val="28"/>
              </w:rPr>
              <w:t>多媒体</w:t>
            </w:r>
            <w:r w:rsidR="00401618">
              <w:rPr>
                <w:rFonts w:ascii="仿宋_GB2312" w:eastAsia="仿宋_GB2312" w:hAnsi="宋体" w:hint="eastAsia"/>
                <w:sz w:val="28"/>
                <w:szCs w:val="28"/>
              </w:rPr>
              <w:t>大数据处理的</w:t>
            </w:r>
            <w:r w:rsidR="00270AAD">
              <w:rPr>
                <w:rFonts w:ascii="仿宋_GB2312" w:eastAsia="仿宋_GB2312" w:hAnsi="宋体" w:hint="eastAsia"/>
                <w:sz w:val="28"/>
                <w:szCs w:val="28"/>
              </w:rPr>
              <w:t>高维数据分析</w:t>
            </w:r>
            <w:r w:rsidR="00401618">
              <w:rPr>
                <w:rFonts w:ascii="仿宋_GB2312" w:eastAsia="仿宋_GB2312" w:hAnsi="宋体" w:hint="eastAsia"/>
                <w:sz w:val="28"/>
                <w:szCs w:val="28"/>
              </w:rPr>
              <w:t>基础、深度学习与模式识别</w:t>
            </w:r>
            <w:r w:rsidR="00270AAD">
              <w:rPr>
                <w:rFonts w:ascii="仿宋_GB2312" w:eastAsia="仿宋_GB2312" w:hAnsi="宋体" w:hint="eastAsia"/>
                <w:sz w:val="28"/>
                <w:szCs w:val="28"/>
              </w:rPr>
              <w:t>方法</w:t>
            </w: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14:paraId="13B17090" w14:textId="6E9E5A20" w:rsidR="005905F3" w:rsidRDefault="00FD240E" w:rsidP="005905F3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="005905F3">
              <w:rPr>
                <w:rFonts w:ascii="仿宋_GB2312" w:eastAsia="仿宋_GB2312" w:hAnsi="宋体"/>
                <w:sz w:val="28"/>
                <w:szCs w:val="28"/>
              </w:rPr>
              <w:t>2</w:t>
            </w: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  <w:r w:rsidR="00401618" w:rsidRPr="00FD240E">
              <w:rPr>
                <w:rFonts w:ascii="仿宋_GB2312" w:eastAsia="仿宋_GB2312" w:hAnsi="宋体" w:hint="eastAsia"/>
                <w:sz w:val="28"/>
                <w:szCs w:val="28"/>
              </w:rPr>
              <w:t>多媒体信息</w:t>
            </w:r>
            <w:r w:rsidR="00E327DB">
              <w:rPr>
                <w:rFonts w:ascii="仿宋_GB2312" w:eastAsia="仿宋_GB2312" w:hAnsi="宋体" w:hint="eastAsia"/>
                <w:sz w:val="28"/>
                <w:szCs w:val="28"/>
              </w:rPr>
              <w:t>隐藏</w:t>
            </w:r>
            <w:r w:rsidR="00401618" w:rsidRPr="00FD240E">
              <w:rPr>
                <w:rFonts w:ascii="仿宋_GB2312" w:eastAsia="仿宋_GB2312" w:hAnsi="宋体" w:hint="eastAsia"/>
                <w:sz w:val="28"/>
                <w:szCs w:val="28"/>
              </w:rPr>
              <w:t>：图像编码与嵌入方法、隐写与隐写分析、STC和自适应隐写、数字图像可逆隐写</w:t>
            </w:r>
            <w:r w:rsidR="00401618">
              <w:rPr>
                <w:rFonts w:ascii="仿宋_GB2312" w:eastAsia="仿宋_GB2312" w:hAnsi="宋体" w:hint="eastAsia"/>
                <w:sz w:val="28"/>
                <w:szCs w:val="28"/>
              </w:rPr>
              <w:t>、数字水印</w:t>
            </w:r>
            <w:r w:rsidR="00401618" w:rsidRPr="00FD240E">
              <w:rPr>
                <w:rFonts w:ascii="仿宋_GB2312" w:eastAsia="仿宋_GB2312" w:hAnsi="宋体" w:hint="eastAsia"/>
                <w:sz w:val="28"/>
                <w:szCs w:val="28"/>
              </w:rPr>
              <w:t>等；</w:t>
            </w:r>
          </w:p>
          <w:p w14:paraId="7F53D78E" w14:textId="001B5C7D" w:rsidR="00401618" w:rsidRDefault="00401618" w:rsidP="00401618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）多媒体信息取证：复制-粘贴取证、图像修复取证、JPEG压缩与重压缩、图像反取证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2D77AE">
              <w:rPr>
                <w:rFonts w:ascii="仿宋_GB2312" w:eastAsia="仿宋_GB2312" w:hAnsi="宋体" w:hint="eastAsia"/>
                <w:sz w:val="28"/>
                <w:szCs w:val="28"/>
              </w:rPr>
              <w:t>、deepfake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生成和检测</w:t>
            </w:r>
            <w:r w:rsidRPr="00FD240E">
              <w:rPr>
                <w:rFonts w:ascii="仿宋_GB2312" w:eastAsia="仿宋_GB2312" w:hAnsi="宋体" w:hint="eastAsia"/>
                <w:sz w:val="28"/>
                <w:szCs w:val="28"/>
              </w:rPr>
              <w:t>等。</w:t>
            </w:r>
          </w:p>
          <w:p w14:paraId="12EAF4BB" w14:textId="77777777" w:rsidR="005905F3" w:rsidRPr="00401618" w:rsidRDefault="005905F3" w:rsidP="0029143F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AFDF407" w14:textId="274E1323" w:rsidR="003E7460" w:rsidRPr="00D13BE0" w:rsidRDefault="00500EA1" w:rsidP="00047800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9143F">
              <w:rPr>
                <w:rFonts w:ascii="仿宋_GB2312" w:eastAsia="仿宋_GB2312" w:hAnsi="宋体" w:hint="eastAsia"/>
                <w:sz w:val="28"/>
                <w:szCs w:val="28"/>
              </w:rPr>
              <w:t>教学采用课堂教授、讨论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的</w:t>
            </w:r>
            <w:r w:rsidRPr="0029143F">
              <w:rPr>
                <w:rFonts w:ascii="仿宋_GB2312" w:eastAsia="仿宋_GB2312" w:hAnsi="宋体" w:hint="eastAsia"/>
                <w:sz w:val="28"/>
                <w:szCs w:val="28"/>
              </w:rPr>
              <w:t>形式</w:t>
            </w:r>
            <w:r w:rsidR="006F2084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 w:rsidR="0029143F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  <w:r w:rsidR="0029143F" w:rsidRPr="0029143F">
              <w:rPr>
                <w:rFonts w:ascii="仿宋_GB2312" w:eastAsia="仿宋_GB2312" w:hAnsi="宋体" w:hint="eastAsia"/>
                <w:sz w:val="28"/>
                <w:szCs w:val="28"/>
              </w:rPr>
              <w:t>不采用指定教材，提供教学参考书和相关论文，学生阅读的范围不限于列出的教材与参考书，围绕教学内容，教师</w:t>
            </w:r>
            <w:r w:rsidR="004C1C5E">
              <w:rPr>
                <w:rFonts w:ascii="仿宋_GB2312" w:eastAsia="仿宋_GB2312" w:hAnsi="宋体" w:hint="eastAsia"/>
                <w:sz w:val="28"/>
                <w:szCs w:val="28"/>
              </w:rPr>
              <w:t>会提供</w:t>
            </w:r>
            <w:r w:rsidR="0029143F" w:rsidRPr="0029143F">
              <w:rPr>
                <w:rFonts w:ascii="仿宋_GB2312" w:eastAsia="仿宋_GB2312" w:hAnsi="宋体" w:hint="eastAsia"/>
                <w:sz w:val="28"/>
                <w:szCs w:val="28"/>
              </w:rPr>
              <w:t>需要进一步研读的论文</w:t>
            </w:r>
            <w:r w:rsidR="00D96669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</w:p>
        </w:tc>
      </w:tr>
      <w:tr w:rsidR="004B0B6E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37010F59" w14:textId="5C489B15" w:rsidR="004B0B6E" w:rsidRDefault="00784E1B" w:rsidP="00E04E83">
            <w:pPr>
              <w:numPr>
                <w:ilvl w:val="0"/>
                <w:numId w:val="28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84E1B">
              <w:rPr>
                <w:rFonts w:ascii="仿宋_GB2312" w:eastAsia="仿宋_GB2312" w:hAnsi="宋体" w:hint="eastAsia"/>
                <w:sz w:val="28"/>
                <w:szCs w:val="28"/>
              </w:rPr>
              <w:t>钱振兴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, </w:t>
            </w:r>
            <w:r w:rsidRPr="00784E1B">
              <w:rPr>
                <w:rFonts w:ascii="仿宋_GB2312" w:eastAsia="仿宋_GB2312" w:hAnsi="宋体" w:hint="eastAsia"/>
                <w:sz w:val="28"/>
                <w:szCs w:val="28"/>
              </w:rPr>
              <w:t>张卫明</w:t>
            </w:r>
            <w:r w:rsidR="003C5780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.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(2022) </w:t>
            </w:r>
            <w:r w:rsidRPr="00784E1B">
              <w:rPr>
                <w:rFonts w:ascii="仿宋_GB2312" w:eastAsia="仿宋_GB2312" w:hAnsi="宋体" w:hint="eastAsia"/>
                <w:sz w:val="28"/>
                <w:szCs w:val="28"/>
              </w:rPr>
              <w:t>多媒体安全基础导论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.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上海: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复旦大学出版社.</w:t>
            </w:r>
          </w:p>
          <w:p w14:paraId="24DA92F6" w14:textId="02AE635D" w:rsidR="00784E1B" w:rsidRPr="00A41194" w:rsidRDefault="00784E1B" w:rsidP="003C5780">
            <w:pPr>
              <w:numPr>
                <w:ilvl w:val="0"/>
                <w:numId w:val="28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84E1B">
              <w:rPr>
                <w:rFonts w:ascii="仿宋_GB2312" w:eastAsia="仿宋_GB2312" w:hAnsi="宋体" w:hint="eastAsia"/>
                <w:sz w:val="28"/>
                <w:szCs w:val="28"/>
              </w:rPr>
              <w:t>J.Fridrich（美）编著，张涛、奚玲</w:t>
            </w:r>
            <w:r w:rsidR="003C5780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r w:rsidRPr="00784E1B">
              <w:rPr>
                <w:rFonts w:ascii="仿宋_GB2312" w:eastAsia="仿宋_GB2312" w:hAnsi="宋体" w:hint="eastAsia"/>
                <w:sz w:val="28"/>
                <w:szCs w:val="28"/>
              </w:rPr>
              <w:t>译.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(2014) </w:t>
            </w:r>
            <w:r w:rsidRPr="00784E1B">
              <w:rPr>
                <w:rFonts w:ascii="仿宋_GB2312" w:eastAsia="仿宋_GB2312" w:hAnsi="宋体" w:hint="eastAsia"/>
                <w:sz w:val="28"/>
                <w:szCs w:val="28"/>
              </w:rPr>
              <w:t>数字媒体中的隐写术 - 原理、算法和应用，北京：国防工业出版社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.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CE9E" w14:textId="77777777" w:rsidR="002C40AD" w:rsidRDefault="002C40AD">
      <w:r>
        <w:separator/>
      </w:r>
    </w:p>
  </w:endnote>
  <w:endnote w:type="continuationSeparator" w:id="0">
    <w:p w14:paraId="50F0DF04" w14:textId="77777777" w:rsidR="002C40AD" w:rsidRDefault="002C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56C68E84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337A19"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21D3" w14:textId="77777777" w:rsidR="002C40AD" w:rsidRDefault="002C40AD">
      <w:r>
        <w:separator/>
      </w:r>
    </w:p>
  </w:footnote>
  <w:footnote w:type="continuationSeparator" w:id="0">
    <w:p w14:paraId="5303D102" w14:textId="77777777" w:rsidR="002C40AD" w:rsidRDefault="002C4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0E5B1A"/>
    <w:multiLevelType w:val="hybridMultilevel"/>
    <w:tmpl w:val="4C1AD40E"/>
    <w:lvl w:ilvl="0" w:tplc="5F2CB41C">
      <w:start w:val="1"/>
      <w:numFmt w:val="decimal"/>
      <w:lvlText w:val="（%1）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0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5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7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9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1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4" w15:restartNumberingAfterBreak="0">
    <w:nsid w:val="69DB38DD"/>
    <w:multiLevelType w:val="hybridMultilevel"/>
    <w:tmpl w:val="3B242590"/>
    <w:lvl w:ilvl="0" w:tplc="267EF1B4">
      <w:start w:val="1"/>
      <w:numFmt w:val="decimal"/>
      <w:lvlText w:val="（%1）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5" w15:restartNumberingAfterBreak="0">
    <w:nsid w:val="70EF4AAC"/>
    <w:multiLevelType w:val="hybridMultilevel"/>
    <w:tmpl w:val="E5EABEDE"/>
    <w:lvl w:ilvl="0" w:tplc="6D20E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7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240093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2401768">
    <w:abstractNumId w:val="16"/>
  </w:num>
  <w:num w:numId="3" w16cid:durableId="2085452245">
    <w:abstractNumId w:val="20"/>
  </w:num>
  <w:num w:numId="4" w16cid:durableId="958949203">
    <w:abstractNumId w:val="27"/>
  </w:num>
  <w:num w:numId="5" w16cid:durableId="49967258">
    <w:abstractNumId w:val="5"/>
  </w:num>
  <w:num w:numId="6" w16cid:durableId="817038031">
    <w:abstractNumId w:val="9"/>
  </w:num>
  <w:num w:numId="7" w16cid:durableId="428547705">
    <w:abstractNumId w:val="19"/>
  </w:num>
  <w:num w:numId="8" w16cid:durableId="2091845732">
    <w:abstractNumId w:val="21"/>
  </w:num>
  <w:num w:numId="9" w16cid:durableId="2025597084">
    <w:abstractNumId w:val="0"/>
  </w:num>
  <w:num w:numId="10" w16cid:durableId="1352490688">
    <w:abstractNumId w:val="22"/>
  </w:num>
  <w:num w:numId="11" w16cid:durableId="826021299">
    <w:abstractNumId w:val="8"/>
  </w:num>
  <w:num w:numId="12" w16cid:durableId="1095007328">
    <w:abstractNumId w:val="12"/>
  </w:num>
  <w:num w:numId="13" w16cid:durableId="1431050359">
    <w:abstractNumId w:val="1"/>
  </w:num>
  <w:num w:numId="14" w16cid:durableId="693848039">
    <w:abstractNumId w:val="17"/>
  </w:num>
  <w:num w:numId="15" w16cid:durableId="367993896">
    <w:abstractNumId w:val="6"/>
  </w:num>
  <w:num w:numId="16" w16cid:durableId="384716281">
    <w:abstractNumId w:val="10"/>
  </w:num>
  <w:num w:numId="17" w16cid:durableId="1353534586">
    <w:abstractNumId w:val="14"/>
  </w:num>
  <w:num w:numId="18" w16cid:durableId="429665781">
    <w:abstractNumId w:val="26"/>
  </w:num>
  <w:num w:numId="19" w16cid:durableId="1486316648">
    <w:abstractNumId w:val="3"/>
  </w:num>
  <w:num w:numId="20" w16cid:durableId="519319482">
    <w:abstractNumId w:val="18"/>
  </w:num>
  <w:num w:numId="21" w16cid:durableId="1740053392">
    <w:abstractNumId w:val="7"/>
  </w:num>
  <w:num w:numId="22" w16cid:durableId="1782646030">
    <w:abstractNumId w:val="2"/>
  </w:num>
  <w:num w:numId="23" w16cid:durableId="355624108">
    <w:abstractNumId w:val="23"/>
  </w:num>
  <w:num w:numId="24" w16cid:durableId="788552354">
    <w:abstractNumId w:val="13"/>
  </w:num>
  <w:num w:numId="25" w16cid:durableId="1682856033">
    <w:abstractNumId w:val="11"/>
  </w:num>
  <w:num w:numId="26" w16cid:durableId="1488476122">
    <w:abstractNumId w:val="4"/>
  </w:num>
  <w:num w:numId="27" w16cid:durableId="1029767492">
    <w:abstractNumId w:val="24"/>
  </w:num>
  <w:num w:numId="28" w16cid:durableId="55771445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30215"/>
    <w:rsid w:val="000457AC"/>
    <w:rsid w:val="00047800"/>
    <w:rsid w:val="00056194"/>
    <w:rsid w:val="00060D55"/>
    <w:rsid w:val="00076BA5"/>
    <w:rsid w:val="000D5938"/>
    <w:rsid w:val="001078F2"/>
    <w:rsid w:val="001604EC"/>
    <w:rsid w:val="00162B94"/>
    <w:rsid w:val="00171ABF"/>
    <w:rsid w:val="001B269D"/>
    <w:rsid w:val="001B43F1"/>
    <w:rsid w:val="001B7F69"/>
    <w:rsid w:val="001E2C4E"/>
    <w:rsid w:val="001F33B4"/>
    <w:rsid w:val="002459C4"/>
    <w:rsid w:val="00261E5C"/>
    <w:rsid w:val="00270AAD"/>
    <w:rsid w:val="00271C4D"/>
    <w:rsid w:val="002756DC"/>
    <w:rsid w:val="0029143F"/>
    <w:rsid w:val="002A4B1D"/>
    <w:rsid w:val="002C40AD"/>
    <w:rsid w:val="002D6540"/>
    <w:rsid w:val="002D77AE"/>
    <w:rsid w:val="003102D9"/>
    <w:rsid w:val="0032144A"/>
    <w:rsid w:val="003234AA"/>
    <w:rsid w:val="00332329"/>
    <w:rsid w:val="00337A19"/>
    <w:rsid w:val="00346D42"/>
    <w:rsid w:val="003773FA"/>
    <w:rsid w:val="003775EE"/>
    <w:rsid w:val="003866FC"/>
    <w:rsid w:val="00395B7D"/>
    <w:rsid w:val="00397960"/>
    <w:rsid w:val="003A76CD"/>
    <w:rsid w:val="003B624A"/>
    <w:rsid w:val="003C5713"/>
    <w:rsid w:val="003C5780"/>
    <w:rsid w:val="003E7460"/>
    <w:rsid w:val="00401618"/>
    <w:rsid w:val="004019E3"/>
    <w:rsid w:val="004170EF"/>
    <w:rsid w:val="004A70AF"/>
    <w:rsid w:val="004B0B6E"/>
    <w:rsid w:val="004C08F1"/>
    <w:rsid w:val="004C1C5E"/>
    <w:rsid w:val="004D7AC3"/>
    <w:rsid w:val="00500EA1"/>
    <w:rsid w:val="005077B4"/>
    <w:rsid w:val="00521814"/>
    <w:rsid w:val="00553052"/>
    <w:rsid w:val="00577305"/>
    <w:rsid w:val="005824CD"/>
    <w:rsid w:val="0058555D"/>
    <w:rsid w:val="005863DE"/>
    <w:rsid w:val="005905F3"/>
    <w:rsid w:val="005D6676"/>
    <w:rsid w:val="005D677B"/>
    <w:rsid w:val="005F4368"/>
    <w:rsid w:val="00602D55"/>
    <w:rsid w:val="006428C0"/>
    <w:rsid w:val="00652278"/>
    <w:rsid w:val="00652E77"/>
    <w:rsid w:val="006608FE"/>
    <w:rsid w:val="00683357"/>
    <w:rsid w:val="006B3C32"/>
    <w:rsid w:val="006C5D0A"/>
    <w:rsid w:val="006D278B"/>
    <w:rsid w:val="006E39BD"/>
    <w:rsid w:val="006F2084"/>
    <w:rsid w:val="0071558A"/>
    <w:rsid w:val="007541E6"/>
    <w:rsid w:val="00767082"/>
    <w:rsid w:val="0077256B"/>
    <w:rsid w:val="007740AB"/>
    <w:rsid w:val="00784B77"/>
    <w:rsid w:val="00784E1B"/>
    <w:rsid w:val="00793C19"/>
    <w:rsid w:val="007A20D9"/>
    <w:rsid w:val="007B1DD7"/>
    <w:rsid w:val="007D09D2"/>
    <w:rsid w:val="007D7130"/>
    <w:rsid w:val="007E435D"/>
    <w:rsid w:val="007E4DA7"/>
    <w:rsid w:val="007F7874"/>
    <w:rsid w:val="00806137"/>
    <w:rsid w:val="008307C5"/>
    <w:rsid w:val="00857019"/>
    <w:rsid w:val="00857D9F"/>
    <w:rsid w:val="0086121F"/>
    <w:rsid w:val="00863D75"/>
    <w:rsid w:val="008676B8"/>
    <w:rsid w:val="0087738E"/>
    <w:rsid w:val="00887AC2"/>
    <w:rsid w:val="008F4CA0"/>
    <w:rsid w:val="008F6749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AE2DCC"/>
    <w:rsid w:val="00AF0FFE"/>
    <w:rsid w:val="00B31911"/>
    <w:rsid w:val="00B827E1"/>
    <w:rsid w:val="00B85213"/>
    <w:rsid w:val="00B94AE8"/>
    <w:rsid w:val="00BC5DFB"/>
    <w:rsid w:val="00C02B5B"/>
    <w:rsid w:val="00C3532E"/>
    <w:rsid w:val="00C85A01"/>
    <w:rsid w:val="00C91399"/>
    <w:rsid w:val="00C9218C"/>
    <w:rsid w:val="00C97625"/>
    <w:rsid w:val="00CD3C84"/>
    <w:rsid w:val="00CD6FFA"/>
    <w:rsid w:val="00CD773E"/>
    <w:rsid w:val="00D13BE0"/>
    <w:rsid w:val="00D263F3"/>
    <w:rsid w:val="00D32691"/>
    <w:rsid w:val="00D36075"/>
    <w:rsid w:val="00D40048"/>
    <w:rsid w:val="00D96032"/>
    <w:rsid w:val="00D96669"/>
    <w:rsid w:val="00DB0A46"/>
    <w:rsid w:val="00DF06FD"/>
    <w:rsid w:val="00E044E1"/>
    <w:rsid w:val="00E04E83"/>
    <w:rsid w:val="00E14CC6"/>
    <w:rsid w:val="00E20A2F"/>
    <w:rsid w:val="00E327DB"/>
    <w:rsid w:val="00E60C92"/>
    <w:rsid w:val="00E644DA"/>
    <w:rsid w:val="00E71C21"/>
    <w:rsid w:val="00EB291A"/>
    <w:rsid w:val="00EF1858"/>
    <w:rsid w:val="00F150D0"/>
    <w:rsid w:val="00F31CD6"/>
    <w:rsid w:val="00F50B8B"/>
    <w:rsid w:val="00F547BF"/>
    <w:rsid w:val="00F72E1A"/>
    <w:rsid w:val="00F7354F"/>
    <w:rsid w:val="00F76354"/>
    <w:rsid w:val="00FC268B"/>
    <w:rsid w:val="00FD240E"/>
    <w:rsid w:val="00FD2EE6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itle"/>
    <w:basedOn w:val="a"/>
    <w:next w:val="a"/>
    <w:link w:val="afd"/>
    <w:qFormat/>
    <w:locked/>
    <w:rsid w:val="00D263F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d">
    <w:name w:val="标题 字符"/>
    <w:link w:val="afc"/>
    <w:rsid w:val="00D263F3"/>
    <w:rPr>
      <w:rFonts w:ascii="Cambria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134</Words>
  <Characters>767</Characters>
  <Application>Microsoft Office Word</Application>
  <DocSecurity>0</DocSecurity>
  <Lines>6</Lines>
  <Paragraphs>1</Paragraphs>
  <ScaleCrop>false</ScaleCrop>
  <Company>Lenovo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68</cp:revision>
  <dcterms:created xsi:type="dcterms:W3CDTF">2021-07-03T09:50:00Z</dcterms:created>
  <dcterms:modified xsi:type="dcterms:W3CDTF">2023-08-21T07:51:00Z</dcterms:modified>
</cp:coreProperties>
</file>